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345DDE" w:rsidP="00345DDE">
      <w:pPr>
        <w:jc w:val="center"/>
        <w:rPr>
          <w:b/>
        </w:rPr>
      </w:pPr>
      <w:r w:rsidRPr="00345DDE">
        <w:rPr>
          <w:b/>
        </w:rPr>
        <w:t>14 лекция. Интернет-технология базасы негізіндегі  маркетинг</w:t>
      </w:r>
    </w:p>
    <w:p w:rsidR="00345DDE" w:rsidRDefault="00345DDE" w:rsidP="00345DDE">
      <w:pPr>
        <w:ind w:firstLine="539"/>
        <w:jc w:val="both"/>
      </w:pPr>
      <w:r w:rsidRPr="00345DDE">
        <w:t>Интернеттің пайда болу және дамуымен, желіні пайдаланып жұмыс істеу әдістерімен, веб парақшаларын әзірлеудің шығармашылық процесімен, сайттарды басқару жүйесімен таныстыру, желілік журналистиканың жанрлары мен пішіндерін меңгеруі, Интернет журналистиканың қазіргі теориялық мәселелерімен таныстыру.</w:t>
      </w:r>
    </w:p>
    <w:p w:rsidR="00345DDE" w:rsidRPr="00345DDE" w:rsidRDefault="00345DDE" w:rsidP="00345DDE">
      <w:pPr>
        <w:ind w:firstLine="539"/>
        <w:jc w:val="both"/>
      </w:pPr>
      <w:r w:rsidRPr="00345DDE">
        <w:t>Компьютер - электронды есептеу машинасы.</w:t>
      </w:r>
    </w:p>
    <w:p w:rsidR="00345DDE" w:rsidRPr="00345DDE" w:rsidRDefault="00345DDE" w:rsidP="00345DDE">
      <w:pPr>
        <w:ind w:firstLine="539"/>
        <w:jc w:val="both"/>
      </w:pPr>
      <w:r w:rsidRPr="00345DDE">
        <w:t xml:space="preserve">Негізгі екі бөліктен тұрады: «қатты» және «жұмсақ». </w:t>
      </w:r>
    </w:p>
    <w:p w:rsidR="00345DDE" w:rsidRPr="00345DDE" w:rsidRDefault="00345DDE" w:rsidP="00345DDE">
      <w:pPr>
        <w:ind w:firstLine="539"/>
        <w:jc w:val="both"/>
      </w:pPr>
      <w:r w:rsidRPr="00345DDE">
        <w:t xml:space="preserve">Интернет – ашық компьютерлік желі, адамдардың өзара ақпарат алмасуына қызмет етеді. </w:t>
      </w:r>
    </w:p>
    <w:p w:rsidR="00345DDE" w:rsidRDefault="00345DDE" w:rsidP="00345DDE">
      <w:pPr>
        <w:ind w:firstLine="539"/>
        <w:jc w:val="both"/>
      </w:pPr>
      <w:r w:rsidRPr="00345DDE">
        <w:t>Ағылшынның World Wide Web сөзі Дүниежүзілік шырмауық деп аударылып жүр. Орысша "Всемирная Паутина«. Яғни, World Wide Web көптеген Интернет серверлердің бір желіге қосылуы арқылы арнайы, гипермәтін арқылы ақпарат жеткізу әдісі.</w:t>
      </w:r>
    </w:p>
    <w:p w:rsidR="00345DDE" w:rsidRPr="00345DDE" w:rsidRDefault="00345DDE" w:rsidP="00345DDE">
      <w:pPr>
        <w:ind w:firstLine="539"/>
        <w:jc w:val="both"/>
      </w:pPr>
      <w:r w:rsidRPr="00345DDE">
        <w:t xml:space="preserve">'Интернет аталары'' - </w:t>
      </w:r>
      <w:r w:rsidRPr="00345DDE">
        <w:tab/>
        <w:t xml:space="preserve">Джозеф Ликлайдер, Винтон Серф, </w:t>
      </w:r>
    </w:p>
    <w:p w:rsidR="00345DDE" w:rsidRPr="00345DDE" w:rsidRDefault="00345DDE" w:rsidP="00345DDE">
      <w:pPr>
        <w:ind w:firstLine="539"/>
        <w:jc w:val="both"/>
      </w:pPr>
      <w:r w:rsidRPr="00345DDE">
        <w:tab/>
      </w:r>
      <w:r w:rsidRPr="00345DDE">
        <w:tab/>
      </w:r>
      <w:r w:rsidRPr="00345DDE">
        <w:tab/>
      </w:r>
      <w:r w:rsidRPr="00345DDE">
        <w:tab/>
      </w:r>
      <w:r w:rsidRPr="00345DDE">
        <w:tab/>
        <w:t xml:space="preserve">Тим Бернерс-Ли </w:t>
      </w:r>
    </w:p>
    <w:p w:rsidR="00345DDE" w:rsidRPr="00345DDE" w:rsidRDefault="00345DDE" w:rsidP="00345DDE">
      <w:pPr>
        <w:ind w:firstLine="539"/>
        <w:jc w:val="both"/>
      </w:pPr>
      <w:r w:rsidRPr="00345DDE">
        <w:t xml:space="preserve">1969 жылғы 2 қыркүйекте, Лос-Анджелестегі Калифорния университетінің (UCLA) бір топ студенті профессор Леонард Клейнроктың (Leonard Kleinrock) жетекшілігімен әлемдегі тұңғыш желіні құрады және 4,5 метр қашықтықтағы қос есептеу машинасы арасында кабельдік байланыс орнатады. </w:t>
      </w:r>
    </w:p>
    <w:p w:rsidR="00345DDE" w:rsidRPr="00345DDE" w:rsidRDefault="00345DDE" w:rsidP="00345DDE">
      <w:pPr>
        <w:ind w:firstLine="539"/>
        <w:jc w:val="both"/>
      </w:pPr>
      <w:r w:rsidRPr="00345DDE">
        <w:t xml:space="preserve">Джозеф Ликлайдер (Joseph Licklider) қорғаныс мақсатында ақпараттық есептеу желісін құру тұғырнамасын жасайды, соның нәтижесінде американың төрт университетінің компьютерлері өзара жалғастырылады. Ол АҚШ қорғаныс министрлігінде ARPANET деген атауға ие болады. </w:t>
      </w:r>
    </w:p>
    <w:p w:rsidR="00345DDE" w:rsidRPr="00345DDE" w:rsidRDefault="00345DDE" w:rsidP="00345DDE">
      <w:pPr>
        <w:ind w:firstLine="539"/>
        <w:jc w:val="both"/>
      </w:pPr>
      <w:r w:rsidRPr="00345DDE">
        <w:t>Винтон Серф (Vinton Cerf), 70-інші жылдары, ақпаратты жеткізудің TCP/IP протоколын дүниеге әкелді.  «Қатты» бөлік: жүйелік қорап (процессор, жады, енгізу және шығару құралдары)</w:t>
      </w:r>
    </w:p>
    <w:p w:rsidR="00345DDE" w:rsidRPr="00773307" w:rsidRDefault="00345DDE" w:rsidP="00345DDE">
      <w:pPr>
        <w:ind w:firstLine="539"/>
        <w:jc w:val="both"/>
        <w:rPr>
          <w:i/>
          <w:lang w:val="kk-KZ"/>
        </w:rPr>
      </w:pPr>
      <w:r w:rsidRPr="00345DDE">
        <w:t xml:space="preserve">1990 жылдың күзінде Еуропалық ядролық зерттеулер орталығында (CERN) тұңғыш рет "веб-сервер" мен "веб-броузер« іске қосылады, оны Бернерс-Ли NeXTStep операциялық жүйесінде жазады. 91-жылдың жазында Еуропаны мойындатқан "WWW« жобасы мұхит асып, америкалық "Internet« терминіне ие болады. Жаңадан дүниеге: URL, HTTP, HTML сияқты қысқарған сөздер келді. </w:t>
      </w:r>
      <w:bookmarkStart w:id="0" w:name="_GoBack"/>
      <w:bookmarkEnd w:id="0"/>
      <w:r w:rsidRPr="00773307">
        <w:rPr>
          <w:lang w:val="kk-KZ"/>
        </w:rPr>
        <w:t xml:space="preserve">БАҚ-тың </w:t>
      </w:r>
      <w:r w:rsidRPr="0072799B">
        <w:rPr>
          <w:lang w:val="kk-KZ"/>
        </w:rPr>
        <w:t>дифференциациясы мен мамандануы ақпараттық-коммуникативтік қорларды барынша тиімді пайдалануға мүмкіндіктер береді. Шетелдердегі БАҚ-тың мемлекетпен қарым-қатынасындағы өзгерістердің мынадай бағыттарын атауға болады: халықтық, тұтынушылық, зерттеу және іздестіру және т.б.</w:t>
      </w:r>
      <w:r w:rsidRPr="00773307">
        <w:rPr>
          <w:i/>
          <w:lang w:val="kk-KZ"/>
        </w:rPr>
        <w:t xml:space="preserve"> </w:t>
      </w:r>
    </w:p>
    <w:p w:rsidR="00345DDE" w:rsidRPr="00773307" w:rsidRDefault="00345DDE" w:rsidP="00345DDE">
      <w:pPr>
        <w:ind w:firstLine="539"/>
        <w:jc w:val="both"/>
        <w:rPr>
          <w:lang w:val="kk-KZ"/>
        </w:rPr>
      </w:pPr>
      <w:r w:rsidRPr="00773307">
        <w:rPr>
          <w:lang w:val="kk-KZ"/>
        </w:rPr>
        <w:t xml:space="preserve"> Әрине, аталған бағыттар мемлекеттің ақпараттық саясатын жариялауда БАҚ-тың пәрменділігін арттырары сөсзі. Сонымен қатар аталған өзгерістер күн санап қазіргі заманғы ақпараттық-коммуникативтік нарық талыптарын айқындайды.  </w:t>
      </w:r>
    </w:p>
    <w:p w:rsidR="00345DDE" w:rsidRPr="00773307" w:rsidRDefault="00345DDE" w:rsidP="00345DDE">
      <w:pPr>
        <w:ind w:firstLine="539"/>
        <w:jc w:val="both"/>
        <w:rPr>
          <w:lang w:val="kk-KZ"/>
        </w:rPr>
      </w:pPr>
      <w:r w:rsidRPr="00773307">
        <w:rPr>
          <w:lang w:val="kk-KZ"/>
        </w:rPr>
        <w:t xml:space="preserve">Ғылым мен техниканың серпінді дамуы қазіргі заманғы бұқаралық ақпарат және коммуникация құралдарына, ақпараттық-коммуникативтік процестерді орындаушы коммуникаторлардың, саяси коммуникативтік </w:t>
      </w:r>
      <w:r w:rsidRPr="00773307">
        <w:rPr>
          <w:lang w:val="kk-KZ"/>
        </w:rPr>
        <w:lastRenderedPageBreak/>
        <w:t xml:space="preserve">процестерді жүзеге асырушы  шығармашылық топтар: журналистердің, саяси технологтардың, саяси кеңесшілердің, имиджмейкерлердің т.б. қызметтеріне, жұмыс істеу әдістері мен форматтарына  айтарлықтай ықпал етуде. </w:t>
      </w:r>
    </w:p>
    <w:sectPr w:rsidR="00345DDE" w:rsidRPr="00773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DE"/>
    <w:rsid w:val="00345DDE"/>
    <w:rsid w:val="004520E8"/>
    <w:rsid w:val="00625E7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52060-72B0-4FE8-A19D-5906A3B1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2014-09-24T06:50:00Z</dcterms:created>
  <dcterms:modified xsi:type="dcterms:W3CDTF">2014-09-24T06:58:00Z</dcterms:modified>
</cp:coreProperties>
</file>